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3FB" w:rsidRDefault="000C23FB" w:rsidP="000C23FB">
      <w:pPr>
        <w:jc w:val="center"/>
        <w:rPr>
          <w:b/>
          <w:bCs/>
          <w:sz w:val="32"/>
          <w:szCs w:val="32"/>
          <w:u w:val="single"/>
        </w:rPr>
      </w:pPr>
      <w:r w:rsidRPr="000C23FB">
        <w:rPr>
          <w:b/>
          <w:bCs/>
          <w:sz w:val="32"/>
          <w:szCs w:val="32"/>
          <w:u w:val="single"/>
        </w:rPr>
        <w:t>Sécurité routière : les règles pour traverser (suite)</w:t>
      </w:r>
    </w:p>
    <w:p w:rsidR="000C23FB" w:rsidRPr="000C23FB" w:rsidRDefault="000C23FB" w:rsidP="000C23FB">
      <w:pPr>
        <w:jc w:val="center"/>
        <w:rPr>
          <w:b/>
          <w:bCs/>
          <w:sz w:val="32"/>
          <w:szCs w:val="32"/>
          <w:u w:val="single"/>
        </w:rPr>
      </w:pPr>
    </w:p>
    <w:p w:rsidR="000C23FB" w:rsidRDefault="000C23FB">
      <w:r w:rsidRPr="000C23FB">
        <w:rPr>
          <w:u w:val="single"/>
        </w:rPr>
        <w:t>Observe bien l’image suivante</w:t>
      </w:r>
      <w:r>
        <w:t xml:space="preserve"> : </w:t>
      </w:r>
    </w:p>
    <w:p w:rsidR="000C23FB" w:rsidRDefault="000C23FB">
      <w:r>
        <w:rPr>
          <w:noProof/>
        </w:rPr>
        <w:drawing>
          <wp:inline distT="0" distB="0" distL="0" distR="0">
            <wp:extent cx="4312956" cy="5950282"/>
            <wp:effectExtent l="63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6011" cy="59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FB" w:rsidRDefault="000C23FB"/>
    <w:p w:rsidR="000C23FB" w:rsidRPr="000C23FB" w:rsidRDefault="000C23FB" w:rsidP="000C23FB">
      <w:pPr>
        <w:pStyle w:val="Paragraphedeliste"/>
        <w:numPr>
          <w:ilvl w:val="0"/>
          <w:numId w:val="1"/>
        </w:numPr>
        <w:rPr>
          <w:u w:val="single"/>
        </w:rPr>
      </w:pPr>
      <w:r w:rsidRPr="000C23FB">
        <w:rPr>
          <w:u w:val="single"/>
        </w:rPr>
        <w:t>Décris les lieux</w:t>
      </w:r>
    </w:p>
    <w:p w:rsidR="000C23FB" w:rsidRDefault="000C23FB" w:rsidP="000C23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3FB" w:rsidRDefault="000C23FB" w:rsidP="000C23FB">
      <w:pPr>
        <w:pStyle w:val="Paragraphedeliste"/>
        <w:numPr>
          <w:ilvl w:val="0"/>
          <w:numId w:val="1"/>
        </w:numPr>
        <w:rPr>
          <w:u w:val="single"/>
        </w:rPr>
      </w:pPr>
      <w:r w:rsidRPr="000C23FB">
        <w:rPr>
          <w:u w:val="single"/>
        </w:rPr>
        <w:t>Le garçon à la veste rouge peut-il traverser ? Pourquoi ?</w:t>
      </w:r>
    </w:p>
    <w:p w:rsidR="000C23FB" w:rsidRPr="000C23FB" w:rsidRDefault="000C23FB" w:rsidP="000C23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3FB" w:rsidRDefault="000C23FB" w:rsidP="000C23FB">
      <w:pPr>
        <w:pStyle w:val="Paragraphedeliste"/>
      </w:pPr>
    </w:p>
    <w:p w:rsidR="000C23FB" w:rsidRDefault="000C23FB" w:rsidP="000C23FB">
      <w:pPr>
        <w:pStyle w:val="Paragraphedeliste"/>
        <w:numPr>
          <w:ilvl w:val="0"/>
          <w:numId w:val="1"/>
        </w:numPr>
        <w:rPr>
          <w:u w:val="single"/>
        </w:rPr>
      </w:pPr>
      <w:r w:rsidRPr="000C23FB">
        <w:rPr>
          <w:u w:val="single"/>
        </w:rPr>
        <w:t>Quelles sont les deux sortes de feux qui existent à un croisement comme celui-là ?</w:t>
      </w:r>
    </w:p>
    <w:p w:rsidR="000C23FB" w:rsidRPr="000C23FB" w:rsidRDefault="000C23FB" w:rsidP="000C23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C23FB" w:rsidRPr="000C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27A6"/>
    <w:multiLevelType w:val="hybridMultilevel"/>
    <w:tmpl w:val="6F348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FB"/>
    <w:rsid w:val="000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A6A1"/>
  <w15:chartTrackingRefBased/>
  <w15:docId w15:val="{F2E68EF7-F06A-473F-A1D5-A7B0F9B5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1</cp:revision>
  <dcterms:created xsi:type="dcterms:W3CDTF">2020-04-20T07:50:00Z</dcterms:created>
  <dcterms:modified xsi:type="dcterms:W3CDTF">2020-04-20T07:58:00Z</dcterms:modified>
</cp:coreProperties>
</file>