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25" w:rsidRPr="004365A8" w:rsidRDefault="00DD3925" w:rsidP="00DD3925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 w:rsidR="001814FD">
        <w:rPr>
          <w:rFonts w:asciiTheme="minorHAnsi" w:hAnsiTheme="minorHAnsi" w:cstheme="minorHAnsi"/>
          <w:b/>
          <w:bCs/>
          <w:color w:val="auto"/>
          <w:u w:val="single"/>
        </w:rPr>
        <w:t xml:space="preserve"> lundi 23 mars,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DD3925" w:rsidRDefault="00DD3925" w:rsidP="00DD3925"/>
    <w:p w:rsidR="001814FD" w:rsidRPr="001814FD" w:rsidRDefault="00DD3925" w:rsidP="00DD3925">
      <w:pPr>
        <w:pStyle w:val="Sansinterligne"/>
        <w:numPr>
          <w:ilvl w:val="0"/>
          <w:numId w:val="3"/>
        </w:numPr>
        <w:rPr>
          <w:u w:val="single"/>
        </w:rPr>
      </w:pPr>
      <w:r w:rsidRPr="00DD3925">
        <w:rPr>
          <w:u w:val="single"/>
        </w:rPr>
        <w:t>Un</w:t>
      </w:r>
      <w:r w:rsidR="001814FD">
        <w:rPr>
          <w:u w:val="single"/>
        </w:rPr>
        <w:t>e dictée de cinq mots (au choix de l’adulte qui te la fais, parmi les listes de mots dans le petit cahier noir)</w:t>
      </w:r>
      <w:r w:rsidR="001814FD">
        <w:t xml:space="preserve"> : </w:t>
      </w:r>
    </w:p>
    <w:p w:rsidR="001814FD" w:rsidRDefault="001814FD" w:rsidP="001814FD">
      <w:pPr>
        <w:pStyle w:val="Sansinterligne"/>
        <w:rPr>
          <w:u w:val="single"/>
        </w:rPr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jc w:val="center"/>
      </w:pPr>
      <w:r w:rsidRPr="001814FD">
        <w:t>……………………………………….</w:t>
      </w:r>
      <w:r w:rsidR="00DD3925" w:rsidRPr="001814FD">
        <w:t xml:space="preserve"> </w:t>
      </w:r>
      <w:r>
        <w:tab/>
      </w:r>
      <w:r w:rsidRPr="001814FD">
        <w:t xml:space="preserve">………………………………………. </w:t>
      </w:r>
      <w:r>
        <w:tab/>
      </w:r>
      <w:r w:rsidRPr="001814FD">
        <w:t>……………………………………….</w:t>
      </w:r>
    </w:p>
    <w:p w:rsidR="001814FD" w:rsidRPr="001814FD" w:rsidRDefault="001814FD" w:rsidP="001814FD">
      <w:pPr>
        <w:pStyle w:val="Sansinterligne"/>
      </w:pPr>
    </w:p>
    <w:p w:rsidR="00DD3925" w:rsidRPr="001814FD" w:rsidRDefault="00DD3925" w:rsidP="001814FD">
      <w:pPr>
        <w:pStyle w:val="Sansinterligne"/>
      </w:pPr>
    </w:p>
    <w:p w:rsidR="001814FD" w:rsidRDefault="001814FD" w:rsidP="001814FD">
      <w:pPr>
        <w:pStyle w:val="Sansinterligne"/>
        <w:ind w:left="1416" w:firstLine="708"/>
      </w:pPr>
      <w:r w:rsidRPr="001814FD">
        <w:t xml:space="preserve">………………………………………. </w:t>
      </w:r>
      <w:r>
        <w:tab/>
      </w:r>
      <w:r>
        <w:tab/>
      </w:r>
      <w:r w:rsidRPr="001814FD">
        <w:t xml:space="preserve">………………………………………. </w:t>
      </w:r>
    </w:p>
    <w:p w:rsidR="001814FD" w:rsidRDefault="001814FD" w:rsidP="001814FD">
      <w:pPr>
        <w:pStyle w:val="Sansinterligne"/>
      </w:pPr>
    </w:p>
    <w:p w:rsidR="001814FD" w:rsidRPr="00944699" w:rsidRDefault="001814FD" w:rsidP="001814FD">
      <w:pPr>
        <w:pStyle w:val="Sansinterligne"/>
        <w:numPr>
          <w:ilvl w:val="0"/>
          <w:numId w:val="3"/>
        </w:numPr>
        <w:rPr>
          <w:u w:val="single"/>
        </w:rPr>
      </w:pPr>
      <w:r w:rsidRPr="001814FD">
        <w:rPr>
          <w:u w:val="single"/>
        </w:rPr>
        <w:t>Du calcul</w:t>
      </w:r>
      <w:r>
        <w:t xml:space="preserve"> : </w:t>
      </w:r>
    </w:p>
    <w:p w:rsidR="00944699" w:rsidRPr="00944699" w:rsidRDefault="00944699" w:rsidP="00944699">
      <w:pPr>
        <w:pStyle w:val="Sansinterligne"/>
        <w:numPr>
          <w:ilvl w:val="0"/>
          <w:numId w:val="9"/>
        </w:numPr>
        <w:rPr>
          <w:u w:val="single"/>
        </w:rPr>
      </w:pPr>
      <w:r>
        <w:rPr>
          <w:u w:val="single"/>
        </w:rPr>
        <w:t>Des multiplications</w:t>
      </w:r>
      <w:r>
        <w:t xml:space="preserve"> : </w:t>
      </w:r>
    </w:p>
    <w:p w:rsidR="00944699" w:rsidRPr="00944699" w:rsidRDefault="00944699" w:rsidP="00944699">
      <w:pPr>
        <w:pStyle w:val="Sansinterligne"/>
        <w:ind w:left="720"/>
        <w:rPr>
          <w:u w:val="single"/>
        </w:rPr>
      </w:pPr>
    </w:p>
    <w:p w:rsidR="00944699" w:rsidRDefault="00944699" w:rsidP="00944699">
      <w:pPr>
        <w:pStyle w:val="Sansinterligne"/>
        <w:ind w:left="720"/>
        <w:rPr>
          <w:rFonts w:ascii="Times New Roman" w:hAnsi="Times New Roman" w:cs="Times New Roman"/>
          <w:color w:val="C00000"/>
        </w:rPr>
      </w:pPr>
      <w:r w:rsidRPr="00944699">
        <w:t xml:space="preserve">Exemple : </w:t>
      </w:r>
      <w:r>
        <w:t xml:space="preserve"> 21 x 2 </w:t>
      </w:r>
      <w:r w:rsidRPr="00944699">
        <w:rPr>
          <w:rFonts w:ascii="Times New Roman" w:hAnsi="Times New Roman" w:cs="Times New Roman"/>
          <w:color w:val="C00000"/>
        </w:rPr>
        <w:t>→</w:t>
      </w:r>
      <w:r>
        <w:rPr>
          <w:rFonts w:ascii="Times New Roman" w:hAnsi="Times New Roman" w:cs="Times New Roman"/>
          <w:color w:val="C00000"/>
        </w:rPr>
        <w:t xml:space="preserve"> Il faut décomposer.  21 = 20 + 1 , donc on va pouvoir multiplier chaque nombre par 2, puis additionner les résultats pour trouver le total :</w:t>
      </w:r>
    </w:p>
    <w:p w:rsidR="00944699" w:rsidRDefault="00944699" w:rsidP="00944699">
      <w:pPr>
        <w:pStyle w:val="Sansinterligne"/>
        <w:ind w:left="2136"/>
        <w:rPr>
          <w:color w:val="C00000"/>
        </w:rPr>
      </w:pPr>
      <w:r>
        <w:rPr>
          <w:rFonts w:ascii="Times New Roman" w:hAnsi="Times New Roman" w:cs="Times New Roman"/>
          <w:color w:val="C00000"/>
        </w:rPr>
        <w:t xml:space="preserve"> </w:t>
      </w:r>
      <w:r w:rsidRPr="00944699">
        <w:rPr>
          <w:rFonts w:ascii="Times New Roman" w:hAnsi="Times New Roman" w:cs="Times New Roman"/>
          <w:color w:val="C00000"/>
          <w:u w:val="single"/>
        </w:rPr>
        <w:t>1</w:t>
      </w:r>
      <w:r>
        <w:rPr>
          <w:rFonts w:ascii="Times New Roman" w:hAnsi="Times New Roman" w:cs="Times New Roman"/>
          <w:color w:val="C00000"/>
        </w:rPr>
        <w:t xml:space="preserve"> x 2 = 2</w:t>
      </w:r>
      <w:r>
        <w:rPr>
          <w:rFonts w:ascii="Times New Roman" w:hAnsi="Times New Roman" w:cs="Times New Roman"/>
          <w:color w:val="C00000"/>
        </w:rPr>
        <w:tab/>
      </w:r>
      <w:r w:rsidRPr="00944699">
        <w:rPr>
          <w:rFonts w:ascii="Times New Roman" w:hAnsi="Times New Roman" w:cs="Times New Roman"/>
          <w:color w:val="C00000"/>
          <w:u w:val="single"/>
        </w:rPr>
        <w:t>20</w:t>
      </w:r>
      <w:r>
        <w:rPr>
          <w:rFonts w:ascii="Times New Roman" w:hAnsi="Times New Roman" w:cs="Times New Roman"/>
          <w:color w:val="C00000"/>
        </w:rPr>
        <w:t xml:space="preserve"> x 2 =  40      40 + 2 = 42</w:t>
      </w:r>
      <w:r>
        <w:rPr>
          <w:rFonts w:ascii="Times New Roman" w:hAnsi="Times New Roman" w:cs="Times New Roman"/>
          <w:color w:val="C00000"/>
        </w:rPr>
        <w:tab/>
        <w:t>donc 21 x 2 = 42 </w:t>
      </w:r>
      <w:r w:rsidRPr="00944699">
        <w:rPr>
          <w:color w:val="C00000"/>
        </w:rPr>
        <w:t>!</w:t>
      </w:r>
    </w:p>
    <w:p w:rsidR="00944699" w:rsidRDefault="00944699" w:rsidP="00944699">
      <w:pPr>
        <w:pStyle w:val="Sansinterligne"/>
        <w:rPr>
          <w:color w:val="C00000"/>
        </w:rPr>
      </w:pPr>
    </w:p>
    <w:p w:rsidR="00944699" w:rsidRDefault="00944699" w:rsidP="00944699">
      <w:pPr>
        <w:pStyle w:val="Sansinterligne"/>
      </w:pPr>
      <w:r>
        <w:rPr>
          <w:color w:val="C00000"/>
        </w:rPr>
        <w:tab/>
      </w:r>
      <w:r>
        <w:t xml:space="preserve">A ton tour ! </w:t>
      </w:r>
    </w:p>
    <w:p w:rsidR="00944699" w:rsidRDefault="00944699" w:rsidP="00944699">
      <w:pPr>
        <w:pStyle w:val="Sansinterligne"/>
      </w:pPr>
    </w:p>
    <w:p w:rsidR="00944699" w:rsidRDefault="00944699" w:rsidP="00944699">
      <w:pPr>
        <w:pStyle w:val="Sansinterligne"/>
        <w:ind w:left="708"/>
      </w:pPr>
      <w:r>
        <w:t>11 x 4 = …………..</w:t>
      </w:r>
      <w:r>
        <w:tab/>
      </w:r>
      <w:r w:rsidR="006E08E9">
        <w:tab/>
      </w:r>
      <w:r w:rsidR="00E2529B">
        <w:t>12</w:t>
      </w:r>
      <w:r>
        <w:t xml:space="preserve"> x 3 = …………..</w:t>
      </w:r>
      <w:r>
        <w:tab/>
      </w:r>
      <w:r w:rsidR="006E08E9">
        <w:tab/>
      </w:r>
      <w:r>
        <w:t>13 x 5 = …………..</w:t>
      </w:r>
      <w:r>
        <w:tab/>
      </w:r>
    </w:p>
    <w:p w:rsidR="00944699" w:rsidRPr="00944699" w:rsidRDefault="00944699" w:rsidP="00944699">
      <w:pPr>
        <w:pStyle w:val="Sansinterligne"/>
      </w:pPr>
    </w:p>
    <w:p w:rsidR="001814FD" w:rsidRDefault="001814FD" w:rsidP="001814FD">
      <w:pPr>
        <w:pStyle w:val="Sansinterligne"/>
        <w:rPr>
          <w:u w:val="single"/>
        </w:rPr>
      </w:pPr>
    </w:p>
    <w:p w:rsidR="001814FD" w:rsidRPr="002A4707" w:rsidRDefault="001814FD" w:rsidP="001814FD">
      <w:pPr>
        <w:pStyle w:val="Sansinterligne"/>
        <w:numPr>
          <w:ilvl w:val="0"/>
          <w:numId w:val="2"/>
        </w:numPr>
        <w:rPr>
          <w:u w:val="single"/>
        </w:rPr>
      </w:pPr>
      <w:r w:rsidRPr="002A4707">
        <w:rPr>
          <w:u w:val="single"/>
        </w:rPr>
        <w:t>Des multiplications par 10, par 100 (en cas de besoin, regarde la boîte à outils : « Multiplier par 10/par 100 dans le cahier rouge)</w:t>
      </w:r>
      <w:r w:rsidRPr="002A4707">
        <w:t xml:space="preserve"> </w:t>
      </w:r>
      <w:r w:rsidRPr="002A4707">
        <w:rPr>
          <w:u w:val="single"/>
        </w:rPr>
        <w:t xml:space="preserve">: </w:t>
      </w:r>
    </w:p>
    <w:p w:rsidR="001814FD" w:rsidRDefault="001814FD" w:rsidP="001814FD">
      <w:pPr>
        <w:pStyle w:val="Sansinterligne"/>
        <w:rPr>
          <w:u w:val="single"/>
        </w:rPr>
      </w:pPr>
    </w:p>
    <w:p w:rsidR="001814FD" w:rsidRPr="00DD3925" w:rsidRDefault="001814FD" w:rsidP="001814FD">
      <w:pPr>
        <w:pStyle w:val="Sansinterligne"/>
        <w:ind w:left="708"/>
        <w:rPr>
          <w:u w:val="single"/>
        </w:rPr>
      </w:pPr>
      <w:r>
        <w:rPr>
          <w:u w:val="single"/>
        </w:rPr>
        <w:t>Calcule</w:t>
      </w:r>
      <w:r>
        <w:t xml:space="preserve"> : </w:t>
      </w:r>
      <w:r>
        <w:tab/>
        <w:t>254x 10 = …………..</w:t>
      </w:r>
      <w:r>
        <w:tab/>
      </w:r>
      <w:r>
        <w:tab/>
        <w:t>907 x 100 = …………..</w:t>
      </w:r>
      <w:r>
        <w:tab/>
      </w:r>
      <w:r>
        <w:tab/>
        <w:t>75x 10 = …………..</w:t>
      </w:r>
    </w:p>
    <w:p w:rsidR="001814FD" w:rsidRDefault="001814FD" w:rsidP="001814FD">
      <w:pPr>
        <w:pStyle w:val="Sansinterligne"/>
      </w:pPr>
      <w:r>
        <w:tab/>
      </w:r>
      <w:r>
        <w:tab/>
      </w:r>
      <w:r>
        <w:tab/>
      </w:r>
    </w:p>
    <w:p w:rsidR="001814FD" w:rsidRPr="001814FD" w:rsidRDefault="001814FD" w:rsidP="001814FD">
      <w:pPr>
        <w:pStyle w:val="Sansinterligne"/>
        <w:rPr>
          <w:u w:val="single"/>
        </w:rPr>
      </w:pPr>
    </w:p>
    <w:p w:rsidR="001814FD" w:rsidRPr="001814FD" w:rsidRDefault="001814FD" w:rsidP="001814FD">
      <w:pPr>
        <w:pStyle w:val="Sansinterligne"/>
        <w:ind w:left="1428" w:firstLine="696"/>
      </w:pPr>
    </w:p>
    <w:p w:rsidR="00DD3925" w:rsidRPr="00DD3925" w:rsidRDefault="001814FD" w:rsidP="00DD3925">
      <w:pPr>
        <w:pStyle w:val="Sansinterligne"/>
        <w:numPr>
          <w:ilvl w:val="0"/>
          <w:numId w:val="2"/>
        </w:numPr>
        <w:rPr>
          <w:u w:val="single"/>
        </w:rPr>
      </w:pPr>
      <w:r>
        <w:rPr>
          <w:u w:val="single"/>
        </w:rPr>
        <w:t>Pourras-tu résoudre celles-ci ? (utilise la technique du ou des « 0 », c’est un indice, nous en reparlerons demain)</w:t>
      </w:r>
      <w:r w:rsidR="00DD3925">
        <w:t xml:space="preserve"> : </w:t>
      </w:r>
    </w:p>
    <w:p w:rsidR="00DD3925" w:rsidRDefault="00DD3925" w:rsidP="00DD3925">
      <w:pPr>
        <w:pStyle w:val="Sansinterligne"/>
      </w:pPr>
    </w:p>
    <w:p w:rsidR="00DD3925" w:rsidRDefault="00DD3925" w:rsidP="00DD3925">
      <w:pPr>
        <w:pStyle w:val="Sansinterligne"/>
      </w:pPr>
    </w:p>
    <w:p w:rsidR="00196416" w:rsidRPr="006E08E9" w:rsidRDefault="006E08E9" w:rsidP="006E08E9">
      <w:pPr>
        <w:pStyle w:val="Sansinterligne"/>
        <w:ind w:left="708"/>
      </w:pPr>
      <w:r>
        <w:t>3</w:t>
      </w:r>
      <w:r w:rsidR="00DD3925">
        <w:t xml:space="preserve"> x </w:t>
      </w:r>
      <w:r>
        <w:t>20</w:t>
      </w:r>
      <w:r w:rsidR="00DD3925">
        <w:t xml:space="preserve"> = …………..</w:t>
      </w:r>
      <w:r w:rsidR="00DD3925">
        <w:tab/>
      </w:r>
      <w:r>
        <w:t>3</w:t>
      </w:r>
      <w:bookmarkStart w:id="0" w:name="_GoBack"/>
      <w:bookmarkEnd w:id="0"/>
      <w:r w:rsidR="00DD3925">
        <w:t xml:space="preserve"> x </w:t>
      </w:r>
      <w:r>
        <w:t>200</w:t>
      </w:r>
      <w:r w:rsidR="00DD3925">
        <w:t xml:space="preserve"> = …………..</w:t>
      </w:r>
      <w:r w:rsidR="00DD3925">
        <w:tab/>
      </w:r>
      <w:r w:rsidR="00DD3925">
        <w:tab/>
      </w:r>
      <w:r>
        <w:t>11</w:t>
      </w:r>
      <w:r w:rsidR="00DD3925">
        <w:t xml:space="preserve"> x </w:t>
      </w:r>
      <w:r>
        <w:t>50</w:t>
      </w:r>
      <w:r w:rsidR="00DD3925">
        <w:t xml:space="preserve"> = …………..</w:t>
      </w:r>
      <w:r w:rsidR="00DD3925">
        <w:tab/>
      </w:r>
      <w:r>
        <w:t>11</w:t>
      </w:r>
      <w:r w:rsidR="00DD3925">
        <w:t xml:space="preserve"> x </w:t>
      </w:r>
      <w:r>
        <w:t>500</w:t>
      </w:r>
      <w:r w:rsidR="00DD3925">
        <w:t xml:space="preserve"> = …………..</w:t>
      </w: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Default="004D7FF8" w:rsidP="00DD3925">
      <w:pPr>
        <w:pStyle w:val="Sansinterligne"/>
        <w:rPr>
          <w:u w:val="single"/>
        </w:rPr>
      </w:pPr>
    </w:p>
    <w:p w:rsidR="004D7FF8" w:rsidRPr="00E0423D" w:rsidRDefault="006E08E9" w:rsidP="006E08E9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>De la Mesure</w:t>
      </w:r>
      <w:r>
        <w:t xml:space="preserve"> : </w:t>
      </w:r>
    </w:p>
    <w:p w:rsidR="00E0423D" w:rsidRDefault="00E0423D" w:rsidP="00E0423D">
      <w:pPr>
        <w:pStyle w:val="Sansinterligne"/>
        <w:numPr>
          <w:ilvl w:val="0"/>
          <w:numId w:val="2"/>
        </w:numPr>
        <w:rPr>
          <w:u w:val="single"/>
        </w:rPr>
      </w:pPr>
      <w:r>
        <w:rPr>
          <w:u w:val="single"/>
        </w:rPr>
        <w:t>Entoure le point qui est le milieu du segment [EG]</w:t>
      </w:r>
    </w:p>
    <w:p w:rsidR="00E0423D" w:rsidRDefault="00E0423D" w:rsidP="00E0423D">
      <w:pPr>
        <w:pStyle w:val="Sansinterligne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6985</wp:posOffset>
            </wp:positionV>
            <wp:extent cx="5829300" cy="100012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423D" w:rsidRDefault="00E0423D" w:rsidP="00E0423D">
      <w:pPr>
        <w:pStyle w:val="Sansinterligne"/>
        <w:rPr>
          <w:u w:val="single"/>
        </w:rPr>
      </w:pPr>
    </w:p>
    <w:p w:rsidR="00E0423D" w:rsidRDefault="00E0423D" w:rsidP="00E0423D">
      <w:pPr>
        <w:pStyle w:val="Sansinterligne"/>
        <w:rPr>
          <w:u w:val="single"/>
        </w:rPr>
      </w:pPr>
    </w:p>
    <w:p w:rsidR="00E0423D" w:rsidRDefault="00E0423D" w:rsidP="00E0423D">
      <w:pPr>
        <w:pStyle w:val="Sansinterligne"/>
        <w:rPr>
          <w:u w:val="single"/>
        </w:rPr>
      </w:pPr>
    </w:p>
    <w:p w:rsidR="00E0423D" w:rsidRDefault="00E0423D" w:rsidP="00E0423D">
      <w:pPr>
        <w:pStyle w:val="Sansinterligne"/>
        <w:rPr>
          <w:u w:val="single"/>
        </w:rPr>
      </w:pPr>
    </w:p>
    <w:p w:rsidR="00196416" w:rsidRDefault="00196416" w:rsidP="00DD3925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E0423D" w:rsidRDefault="00E0423D" w:rsidP="00E0423D">
      <w:pPr>
        <w:pStyle w:val="Sansinterligne"/>
        <w:numPr>
          <w:ilvl w:val="0"/>
          <w:numId w:val="2"/>
        </w:numPr>
        <w:rPr>
          <w:u w:val="single"/>
        </w:rPr>
      </w:pPr>
      <w:r>
        <w:rPr>
          <w:u w:val="single"/>
        </w:rPr>
        <w:t>Place le milieu du segment [AB]. Nomme ce point C</w:t>
      </w:r>
    </w:p>
    <w:p w:rsidR="00E0423D" w:rsidRDefault="00E0423D" w:rsidP="004365A8">
      <w:pPr>
        <w:pStyle w:val="Sansinterligne"/>
        <w:rPr>
          <w:u w:val="single"/>
        </w:rPr>
      </w:pPr>
    </w:p>
    <w:p w:rsidR="00E0423D" w:rsidRPr="00756C06" w:rsidRDefault="00756C06" w:rsidP="00756C06">
      <w:pPr>
        <w:pStyle w:val="Sansinterligne"/>
        <w:ind w:left="1068" w:firstLine="348"/>
        <w:rPr>
          <w:color w:val="8EAADB" w:themeColor="accent1" w:themeTint="99"/>
        </w:rPr>
      </w:pPr>
      <w:r>
        <w:rPr>
          <w:color w:val="8EAADB" w:themeColor="accent1" w:themeTint="99"/>
        </w:rPr>
        <w:t xml:space="preserve">   </w:t>
      </w:r>
      <w:r w:rsidRPr="00756C06">
        <w:rPr>
          <w:color w:val="8EAADB" w:themeColor="accent1" w:themeTint="99"/>
        </w:rPr>
        <w:t>A</w:t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</w:r>
      <w:r>
        <w:rPr>
          <w:color w:val="8EAADB" w:themeColor="accent1" w:themeTint="99"/>
        </w:rPr>
        <w:tab/>
        <w:t xml:space="preserve">           B</w:t>
      </w:r>
    </w:p>
    <w:p w:rsidR="00E0423D" w:rsidRDefault="00E0423D" w:rsidP="004365A8">
      <w:pPr>
        <w:pStyle w:val="Sansinterligne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66040</wp:posOffset>
                </wp:positionV>
                <wp:extent cx="4320000" cy="36000"/>
                <wp:effectExtent l="0" t="0" r="23495" b="2159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5BEA6" id="Connecteur droit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5pt,5.2pt" to="42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E0423D" w:rsidRDefault="00E0423D" w:rsidP="004365A8">
      <w:pPr>
        <w:pStyle w:val="Sansinterligne"/>
        <w:rPr>
          <w:u w:val="single"/>
        </w:rPr>
      </w:pPr>
    </w:p>
    <w:p w:rsidR="00E0423D" w:rsidRDefault="00E0423D" w:rsidP="004365A8">
      <w:pPr>
        <w:pStyle w:val="Sansinterligne"/>
        <w:rPr>
          <w:u w:val="single"/>
        </w:rPr>
      </w:pPr>
    </w:p>
    <w:p w:rsidR="00AB339D" w:rsidRDefault="00AB339D" w:rsidP="004365A8">
      <w:pPr>
        <w:pStyle w:val="Sansinterligne"/>
        <w:rPr>
          <w:u w:val="single"/>
        </w:rPr>
      </w:pPr>
    </w:p>
    <w:p w:rsidR="00AB339D" w:rsidRDefault="00AB339D" w:rsidP="004365A8">
      <w:pPr>
        <w:pStyle w:val="Sansinterligne"/>
        <w:rPr>
          <w:u w:val="single"/>
        </w:rPr>
      </w:pPr>
    </w:p>
    <w:p w:rsidR="009C6963" w:rsidRDefault="009C6963" w:rsidP="004365A8">
      <w:pPr>
        <w:pStyle w:val="Sansinterligne"/>
        <w:rPr>
          <w:u w:val="single"/>
        </w:rPr>
      </w:pPr>
    </w:p>
    <w:p w:rsidR="00AB339D" w:rsidRDefault="004365A8" w:rsidP="004365A8">
      <w:pPr>
        <w:pStyle w:val="Sansinterligne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De la conjugaison : </w:t>
      </w:r>
    </w:p>
    <w:p w:rsidR="00AB339D" w:rsidRDefault="00AB339D" w:rsidP="00AB339D">
      <w:pPr>
        <w:pStyle w:val="Sansinterligne"/>
        <w:ind w:left="720"/>
        <w:rPr>
          <w:u w:val="single"/>
        </w:rPr>
      </w:pPr>
    </w:p>
    <w:p w:rsidR="004365A8" w:rsidRPr="00AB339D" w:rsidRDefault="00AB339D" w:rsidP="00AB339D">
      <w:pPr>
        <w:pStyle w:val="Sansinterligne"/>
        <w:ind w:left="720"/>
        <w:rPr>
          <w:sz w:val="32"/>
          <w:szCs w:val="32"/>
        </w:rPr>
      </w:pPr>
      <w:r w:rsidRPr="00AB339D">
        <w:rPr>
          <w:sz w:val="32"/>
          <w:szCs w:val="32"/>
        </w:rPr>
        <w:t>As-tu remarqué que tu avais conjugué un verbe du troisième groupe vendredi ? Nous l’avions dit, les terminaisons sont toujours les mêmes</w:t>
      </w:r>
      <w:r>
        <w:rPr>
          <w:sz w:val="32"/>
          <w:szCs w:val="32"/>
        </w:rPr>
        <w:t xml:space="preserve"> à l’imparfait</w:t>
      </w:r>
      <w:r w:rsidRPr="00AB339D">
        <w:rPr>
          <w:sz w:val="32"/>
          <w:szCs w:val="32"/>
        </w:rPr>
        <w:t>. « Aller » garde même son radical ! Voyons aussi aujourd’hui la conjugaison des verbes « être » et « avoir », dans la nouvelle trace écrite à coller dans le cahier bleu. Tu t’entraîneras jeudi, donc révise-la bien !</w:t>
      </w:r>
    </w:p>
    <w:p w:rsidR="00AB339D" w:rsidRDefault="00AB339D" w:rsidP="00AB339D">
      <w:pPr>
        <w:pStyle w:val="Sansinterligne"/>
        <w:ind w:left="720"/>
        <w:rPr>
          <w:rFonts w:ascii="Times New Roman" w:hAnsi="Times New Roman" w:cs="Times New Roman"/>
        </w:rPr>
      </w:pPr>
    </w:p>
    <w:p w:rsidR="00AB339D" w:rsidRDefault="00AB339D" w:rsidP="00AB339D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>
        <w:rPr>
          <w:rFonts w:ascii="Times New Roman" w:hAnsi="Times New Roman" w:cs="Times New Roman"/>
        </w:rPr>
        <w:t>1 Cjug</w:t>
      </w:r>
      <w:r w:rsidRPr="009D2ABF">
        <w:rPr>
          <w:rFonts w:ascii="Times New Roman" w:hAnsi="Times New Roman" w:cs="Times New Roman"/>
        </w:rPr>
        <w:t>)</w:t>
      </w:r>
    </w:p>
    <w:p w:rsidR="004365A8" w:rsidRDefault="004365A8" w:rsidP="004365A8">
      <w:pPr>
        <w:pStyle w:val="Sansinterligne"/>
        <w:ind w:left="708"/>
        <w:rPr>
          <w:u w:val="single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9C6963" w:rsidRDefault="009C6963" w:rsidP="007A7A97">
      <w:pPr>
        <w:pStyle w:val="Sansinterligne"/>
        <w:ind w:left="709"/>
        <w:rPr>
          <w:rFonts w:ascii="Times New Roman" w:hAnsi="Times New Roman" w:cs="Times New Roman"/>
        </w:rPr>
      </w:pPr>
    </w:p>
    <w:p w:rsidR="007A7A97" w:rsidRPr="007A7A97" w:rsidRDefault="007A7A97" w:rsidP="00AB339D">
      <w:pPr>
        <w:pStyle w:val="Sansinterligne"/>
        <w:rPr>
          <w:rFonts w:ascii="Times New Roman" w:hAnsi="Times New Roman" w:cs="Times New Roman"/>
        </w:rPr>
      </w:pPr>
    </w:p>
    <w:p w:rsidR="00196416" w:rsidRPr="00196416" w:rsidRDefault="00196416" w:rsidP="009D2ABF">
      <w:pPr>
        <w:pStyle w:val="Sansinterligne"/>
        <w:numPr>
          <w:ilvl w:val="0"/>
          <w:numId w:val="3"/>
        </w:numPr>
        <w:rPr>
          <w:rFonts w:ascii="Times New Roman" w:hAnsi="Times New Roman" w:cs="Times New Roman"/>
          <w:i/>
          <w:iCs/>
        </w:rPr>
      </w:pPr>
      <w:r w:rsidRPr="00196416">
        <w:rPr>
          <w:u w:val="single"/>
        </w:rPr>
        <w:t>La fiche de lecture suivie</w:t>
      </w:r>
      <w:r w:rsidR="009D2ABF" w:rsidRPr="00196416">
        <w:rPr>
          <w:u w:val="single"/>
        </w:rPr>
        <w:t xml:space="preserve"> « Journal d’un chat assassin</w:t>
      </w:r>
      <w:r w:rsidRPr="00196416">
        <w:rPr>
          <w:u w:val="single"/>
        </w:rPr>
        <w:t> »</w:t>
      </w:r>
      <w:r w:rsidR="009D2ABF" w:rsidRPr="00196416">
        <w:rPr>
          <w:u w:val="single"/>
        </w:rPr>
        <w:t xml:space="preserve"> </w:t>
      </w:r>
    </w:p>
    <w:p w:rsidR="009D2ABF" w:rsidRPr="00196416" w:rsidRDefault="009D2ABF" w:rsidP="00196416">
      <w:pPr>
        <w:pStyle w:val="Sansinterligne"/>
        <w:ind w:left="720"/>
        <w:rPr>
          <w:rFonts w:ascii="Times New Roman" w:hAnsi="Times New Roman" w:cs="Times New Roman"/>
          <w:i/>
          <w:iCs/>
        </w:rPr>
      </w:pPr>
      <w:r w:rsidRPr="00196416">
        <w:rPr>
          <w:rFonts w:ascii="Times New Roman" w:hAnsi="Times New Roman" w:cs="Times New Roman"/>
        </w:rPr>
        <w:t xml:space="preserve">→ </w:t>
      </w:r>
      <w:r w:rsidRPr="00196416">
        <w:rPr>
          <w:rFonts w:ascii="Times New Roman" w:hAnsi="Times New Roman" w:cs="Times New Roman"/>
          <w:i/>
          <w:iCs/>
        </w:rPr>
        <w:t>Tu peux en profiter pour t’entraîner à la lecture à voix haute</w:t>
      </w:r>
    </w:p>
    <w:p w:rsidR="009D2ABF" w:rsidRDefault="009D2ABF" w:rsidP="009D2ABF">
      <w:pPr>
        <w:pStyle w:val="Sansinterligne"/>
        <w:ind w:left="720"/>
        <w:rPr>
          <w:rFonts w:ascii="Times New Roman" w:hAnsi="Times New Roman" w:cs="Times New Roman"/>
        </w:rPr>
      </w:pPr>
      <w:r w:rsidRPr="009D2ABF">
        <w:rPr>
          <w:rFonts w:ascii="Times New Roman" w:hAnsi="Times New Roman" w:cs="Times New Roman"/>
        </w:rPr>
        <w:t xml:space="preserve">(fiche </w:t>
      </w:r>
      <w:r w:rsidR="00657203">
        <w:rPr>
          <w:rFonts w:ascii="Times New Roman" w:hAnsi="Times New Roman" w:cs="Times New Roman"/>
        </w:rPr>
        <w:t>3</w:t>
      </w:r>
      <w:r w:rsidRPr="009D2ABF">
        <w:rPr>
          <w:rFonts w:ascii="Times New Roman" w:hAnsi="Times New Roman" w:cs="Times New Roman"/>
        </w:rPr>
        <w:t xml:space="preserve"> JCA)</w:t>
      </w:r>
    </w:p>
    <w:p w:rsidR="009D2ABF" w:rsidRDefault="009D2ABF" w:rsidP="009D2ABF">
      <w:pPr>
        <w:pStyle w:val="Sansinterligne"/>
        <w:rPr>
          <w:rFonts w:ascii="Times New Roman" w:hAnsi="Times New Roman" w:cs="Times New Roman"/>
        </w:rPr>
      </w:pPr>
    </w:p>
    <w:p w:rsidR="009D2ABF" w:rsidRDefault="009D2ABF" w:rsidP="009D2ABF">
      <w:pPr>
        <w:pStyle w:val="Sansinterligne"/>
      </w:pPr>
    </w:p>
    <w:p w:rsidR="009D2ABF" w:rsidRDefault="009D2ABF" w:rsidP="009D2ABF">
      <w:pPr>
        <w:pStyle w:val="Sansinterligne"/>
      </w:pPr>
    </w:p>
    <w:p w:rsidR="009D2ABF" w:rsidRPr="009D2ABF" w:rsidRDefault="00A525E0" w:rsidP="009D2ABF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="009D2ABF" w:rsidRPr="009D2ABF">
        <w:rPr>
          <w:sz w:val="48"/>
          <w:szCs w:val="48"/>
        </w:rPr>
        <w:t xml:space="preserve"> travail, et à demain !</w:t>
      </w:r>
    </w:p>
    <w:sectPr w:rsidR="009D2ABF" w:rsidRPr="009D2ABF" w:rsidSect="00DD3925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71BF5"/>
    <w:multiLevelType w:val="hybridMultilevel"/>
    <w:tmpl w:val="D6EE06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6C224F4"/>
    <w:multiLevelType w:val="hybridMultilevel"/>
    <w:tmpl w:val="CACEDF5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B4B22BE"/>
    <w:multiLevelType w:val="hybridMultilevel"/>
    <w:tmpl w:val="0E9853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5291"/>
    <w:multiLevelType w:val="hybridMultilevel"/>
    <w:tmpl w:val="B1720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2135"/>
    <w:multiLevelType w:val="hybridMultilevel"/>
    <w:tmpl w:val="4D726650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2B63187"/>
    <w:multiLevelType w:val="hybridMultilevel"/>
    <w:tmpl w:val="861ECA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83E18"/>
    <w:multiLevelType w:val="hybridMultilevel"/>
    <w:tmpl w:val="23CCA74E"/>
    <w:lvl w:ilvl="0" w:tplc="E3500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E6730"/>
    <w:multiLevelType w:val="hybridMultilevel"/>
    <w:tmpl w:val="BCC0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6D3C"/>
    <w:multiLevelType w:val="hybridMultilevel"/>
    <w:tmpl w:val="E0DA9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5"/>
    <w:rsid w:val="00090635"/>
    <w:rsid w:val="00141E94"/>
    <w:rsid w:val="001814FD"/>
    <w:rsid w:val="00196416"/>
    <w:rsid w:val="001E078B"/>
    <w:rsid w:val="001E7572"/>
    <w:rsid w:val="002A4707"/>
    <w:rsid w:val="004365A8"/>
    <w:rsid w:val="004C6B97"/>
    <w:rsid w:val="004D7FF8"/>
    <w:rsid w:val="005A3ABE"/>
    <w:rsid w:val="00657203"/>
    <w:rsid w:val="006E08E9"/>
    <w:rsid w:val="00756C06"/>
    <w:rsid w:val="007A7A97"/>
    <w:rsid w:val="00944699"/>
    <w:rsid w:val="009C6963"/>
    <w:rsid w:val="009D2ABF"/>
    <w:rsid w:val="00A525E0"/>
    <w:rsid w:val="00AB339D"/>
    <w:rsid w:val="00C43BC6"/>
    <w:rsid w:val="00D64417"/>
    <w:rsid w:val="00DD3925"/>
    <w:rsid w:val="00E0423D"/>
    <w:rsid w:val="00E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39B67"/>
  <w15:chartTrackingRefBased/>
  <w15:docId w15:val="{01DBA218-9428-48F1-BB02-3CD295D9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D3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D392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DD3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365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8ED64-C941-4B06-A4EC-D81B718A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6</cp:revision>
  <cp:lastPrinted>2020-03-18T14:02:00Z</cp:lastPrinted>
  <dcterms:created xsi:type="dcterms:W3CDTF">2020-03-20T10:02:00Z</dcterms:created>
  <dcterms:modified xsi:type="dcterms:W3CDTF">2020-03-20T14:02:00Z</dcterms:modified>
</cp:coreProperties>
</file>